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D6BBF" w14:textId="77777777" w:rsidR="00982FF8" w:rsidRDefault="00982FF8" w:rsidP="00982FF8">
      <w:pPr>
        <w:shd w:val="clear" w:color="auto" w:fill="FFFFFF"/>
        <w:tabs>
          <w:tab w:val="left" w:pos="6129"/>
          <w:tab w:val="left" w:leader="underscore" w:pos="8181"/>
        </w:tabs>
        <w:ind w:left="86"/>
        <w:jc w:val="center"/>
        <w:rPr>
          <w:b/>
          <w:szCs w:val="24"/>
        </w:rPr>
      </w:pPr>
      <w:r>
        <w:rPr>
          <w:b/>
          <w:szCs w:val="24"/>
        </w:rPr>
        <w:t>(projektas)</w:t>
      </w:r>
    </w:p>
    <w:p w14:paraId="49F6C6C8" w14:textId="72AF97B3" w:rsidR="007A4C39" w:rsidRPr="00D829B2" w:rsidRDefault="00982FF8" w:rsidP="007A4C39">
      <w:pPr>
        <w:shd w:val="clear" w:color="auto" w:fill="FFFFFF"/>
        <w:tabs>
          <w:tab w:val="left" w:pos="6129"/>
          <w:tab w:val="left" w:leader="underscore" w:pos="8181"/>
        </w:tabs>
        <w:ind w:left="86"/>
        <w:jc w:val="right"/>
        <w:rPr>
          <w:b/>
          <w:bCs/>
          <w:spacing w:val="-3"/>
          <w:szCs w:val="24"/>
        </w:rPr>
      </w:pPr>
      <w:r>
        <w:rPr>
          <w:b/>
          <w:bCs/>
          <w:spacing w:val="-3"/>
          <w:szCs w:val="24"/>
        </w:rPr>
        <w:t>4</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03D8F964" w14:textId="77777777" w:rsidR="00982FF8" w:rsidRDefault="00982FF8" w:rsidP="00A312D6">
      <w:pPr>
        <w:shd w:val="clear" w:color="auto" w:fill="FFFFFF"/>
        <w:tabs>
          <w:tab w:val="left" w:pos="6129"/>
          <w:tab w:val="left" w:leader="underscore" w:pos="8181"/>
        </w:tabs>
        <w:ind w:left="86"/>
        <w:jc w:val="center"/>
        <w:rPr>
          <w:b/>
          <w:szCs w:val="24"/>
        </w:rPr>
      </w:pPr>
    </w:p>
    <w:p w14:paraId="35E421E2" w14:textId="77777777" w:rsidR="00982FF8" w:rsidRPr="00C87F17" w:rsidRDefault="00982FF8" w:rsidP="00A312D6">
      <w:pPr>
        <w:shd w:val="clear" w:color="auto" w:fill="FFFFFF"/>
        <w:tabs>
          <w:tab w:val="left" w:pos="6129"/>
          <w:tab w:val="left" w:leader="underscore" w:pos="8181"/>
        </w:tabs>
        <w:ind w:left="86"/>
        <w:jc w:val="center"/>
        <w:rPr>
          <w:b/>
          <w:szCs w:val="24"/>
        </w:rPr>
      </w:pPr>
    </w:p>
    <w:p w14:paraId="421E14D0" w14:textId="27AC359F" w:rsidR="00A312D6" w:rsidRPr="00C87F17" w:rsidRDefault="00EB1405" w:rsidP="00A312D6">
      <w:pPr>
        <w:jc w:val="center"/>
        <w:rPr>
          <w:szCs w:val="24"/>
        </w:rPr>
      </w:pPr>
      <w:r w:rsidRPr="00C87F17">
        <w:rPr>
          <w:szCs w:val="24"/>
        </w:rPr>
        <w:t>202</w:t>
      </w:r>
      <w:r w:rsidR="0036062F">
        <w:rPr>
          <w:szCs w:val="24"/>
        </w:rPr>
        <w:t>6</w:t>
      </w:r>
      <w:r w:rsidR="00B91B3F">
        <w:rPr>
          <w:szCs w:val="24"/>
        </w:rPr>
        <w:t>-</w:t>
      </w:r>
      <w:r w:rsidR="0036062F">
        <w:rPr>
          <w:szCs w:val="24"/>
        </w:rPr>
        <w:tab/>
      </w:r>
      <w:r w:rsidR="00265991" w:rsidRPr="00C87F17">
        <w:rPr>
          <w:szCs w:val="24"/>
        </w:rPr>
        <w:t xml:space="preserve">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atstovaujam</w:t>
      </w:r>
      <w:bookmarkStart w:id="0" w:name="_GoBack"/>
      <w:bookmarkEnd w:id="0"/>
      <w:r w:rsidRPr="000B40EB">
        <w:rPr>
          <w:rFonts w:eastAsia="Batang"/>
          <w:szCs w:val="24"/>
          <w:lang w:eastAsia="en-US"/>
        </w:rPr>
        <w:t xml:space="preserve">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2DEFED25" w:rsidR="00F43364" w:rsidRPr="00982FF8" w:rsidRDefault="00A312D6" w:rsidP="00982FF8">
      <w:pPr>
        <w:tabs>
          <w:tab w:val="left" w:pos="1418"/>
        </w:tabs>
        <w:ind w:firstLine="1418"/>
        <w:jc w:val="both"/>
        <w:rPr>
          <w:b/>
          <w:bCs/>
          <w:szCs w:val="24"/>
        </w:rPr>
      </w:pPr>
      <w:r w:rsidRPr="00C87F17">
        <w:rPr>
          <w:szCs w:val="24"/>
        </w:rPr>
        <w:t>1.1</w:t>
      </w:r>
      <w:r w:rsidR="00FA6F98" w:rsidRPr="001349C3">
        <w:rPr>
          <w:b/>
          <w:bCs/>
          <w:szCs w:val="24"/>
        </w:rPr>
        <w:t>.</w:t>
      </w:r>
      <w:r w:rsidR="000203C6" w:rsidRPr="001349C3">
        <w:rPr>
          <w:b/>
          <w:bCs/>
          <w:szCs w:val="24"/>
        </w:rPr>
        <w:t xml:space="preserve"> </w:t>
      </w:r>
      <w:r w:rsidR="00982FF8" w:rsidRPr="00982FF8">
        <w:rPr>
          <w:b/>
          <w:bCs/>
          <w:szCs w:val="24"/>
        </w:rPr>
        <w:t>Kelio že</w:t>
      </w:r>
      <w:r w:rsidR="00982FF8">
        <w:rPr>
          <w:b/>
          <w:bCs/>
          <w:szCs w:val="24"/>
        </w:rPr>
        <w:t>nklų įsigijimo ir įrengimo darbai</w:t>
      </w:r>
      <w:r w:rsidR="008F1975">
        <w:rPr>
          <w:b/>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1CAA87F4" w:rsidR="00C27D90" w:rsidRPr="00D269D4" w:rsidRDefault="00A312D6" w:rsidP="00EB1405">
      <w:pPr>
        <w:pStyle w:val="Numeracija2"/>
        <w:numPr>
          <w:ilvl w:val="0"/>
          <w:numId w:val="0"/>
        </w:numPr>
        <w:tabs>
          <w:tab w:val="left" w:pos="1259"/>
        </w:tabs>
        <w:jc w:val="both"/>
        <w:rPr>
          <w:i/>
          <w:iCs/>
        </w:rPr>
      </w:pPr>
      <w:r w:rsidRPr="00C87F17">
        <w:rPr>
          <w:b/>
        </w:rPr>
        <w:tab/>
      </w:r>
      <w:r w:rsidR="00EB1405" w:rsidRPr="00C87F17">
        <w:rPr>
          <w:b/>
        </w:rPr>
        <w:t xml:space="preserve">   </w:t>
      </w:r>
      <w:r w:rsidRPr="00C87F17">
        <w:t>2.1. Sutarties kaina:</w:t>
      </w:r>
      <w:r w:rsidR="00EB1405" w:rsidRPr="00C87F17">
        <w:t xml:space="preserve"> </w:t>
      </w:r>
      <w:r w:rsidR="00D269D4">
        <w:t>.................</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14143B95"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w:t>
      </w:r>
      <w:r w:rsidR="00771B64">
        <w:rPr>
          <w:szCs w:val="24"/>
          <w:lang w:eastAsia="en-US"/>
        </w:rPr>
        <w:t xml:space="preserve">perskaičiuojama </w:t>
      </w:r>
      <w:r w:rsidRPr="00C87F17">
        <w:rPr>
          <w:szCs w:val="24"/>
          <w:lang w:eastAsia="en-US"/>
        </w:rPr>
        <w:t>padidėjus arba sumažėjus pridėtinės vertės mokesčio (PVM) tarifui</w:t>
      </w:r>
      <w:r w:rsidR="007F4597">
        <w:rPr>
          <w:szCs w:val="24"/>
          <w:lang w:eastAsia="en-US"/>
        </w:rPr>
        <w:t>, pasikeitus kitiems mokesčiams perskaičiuojama nebus.</w:t>
      </w:r>
    </w:p>
    <w:p w14:paraId="7DCFF3B9" w14:textId="24554762" w:rsidR="00A312D6" w:rsidRPr="00C87F17" w:rsidRDefault="00ED347C" w:rsidP="00A312D6">
      <w:pPr>
        <w:tabs>
          <w:tab w:val="left" w:pos="1260"/>
          <w:tab w:val="left" w:pos="1440"/>
        </w:tabs>
        <w:jc w:val="both"/>
        <w:rPr>
          <w:b/>
          <w:szCs w:val="24"/>
        </w:rPr>
      </w:pPr>
      <w:r>
        <w:rPr>
          <w:b/>
          <w:szCs w:val="24"/>
        </w:rPr>
        <w:tab/>
      </w: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1C1562BD" w14:textId="2E439B5E" w:rsidR="00F038F7" w:rsidRPr="0036062F" w:rsidRDefault="0036457D" w:rsidP="00211D52">
      <w:pPr>
        <w:pStyle w:val="Pagrindinistekstas"/>
        <w:tabs>
          <w:tab w:val="left" w:pos="1418"/>
        </w:tabs>
        <w:spacing w:after="0"/>
        <w:ind w:firstLine="1418"/>
        <w:jc w:val="both"/>
        <w:textAlignment w:val="baseline"/>
        <w:rPr>
          <w:b/>
          <w:bCs/>
          <w:i/>
          <w:szCs w:val="24"/>
          <w:lang w:eastAsia="lt-LT"/>
        </w:rPr>
      </w:pPr>
      <w:r w:rsidRPr="0036062F">
        <w:rPr>
          <w:b/>
          <w:bCs/>
          <w:i/>
          <w:szCs w:val="24"/>
          <w:lang w:eastAsia="lt-LT"/>
        </w:rPr>
        <w:t>3</w:t>
      </w:r>
      <w:r w:rsidR="0038219A" w:rsidRPr="0036062F">
        <w:rPr>
          <w:b/>
          <w:bCs/>
          <w:i/>
          <w:szCs w:val="24"/>
          <w:lang w:eastAsia="lt-LT"/>
        </w:rPr>
        <w:t>.</w:t>
      </w:r>
      <w:r w:rsidR="0041778F" w:rsidRPr="0036062F">
        <w:rPr>
          <w:b/>
          <w:bCs/>
          <w:i/>
          <w:szCs w:val="24"/>
          <w:lang w:eastAsia="lt-LT"/>
        </w:rPr>
        <w:t>1</w:t>
      </w:r>
      <w:r w:rsidR="0038219A" w:rsidRPr="0036062F">
        <w:rPr>
          <w:b/>
          <w:bCs/>
          <w:i/>
          <w:szCs w:val="24"/>
          <w:lang w:eastAsia="lt-LT"/>
        </w:rPr>
        <w:t xml:space="preserve">. </w:t>
      </w:r>
      <w:r w:rsidR="00A75A61" w:rsidRPr="0036062F">
        <w:rPr>
          <w:b/>
          <w:bCs/>
          <w:i/>
          <w:szCs w:val="24"/>
          <w:lang w:eastAsia="lt-LT"/>
        </w:rPr>
        <w:t xml:space="preserve">Rangovas per 3 darbo dienas nuo </w:t>
      </w:r>
      <w:r w:rsidR="00F038F7" w:rsidRPr="0036062F">
        <w:rPr>
          <w:b/>
          <w:bCs/>
          <w:i/>
          <w:szCs w:val="24"/>
          <w:lang w:eastAsia="lt-LT"/>
        </w:rPr>
        <w:t>S</w:t>
      </w:r>
      <w:r w:rsidR="00A75A61" w:rsidRPr="0036062F">
        <w:rPr>
          <w:b/>
          <w:bCs/>
          <w:i/>
          <w:szCs w:val="24"/>
          <w:lang w:eastAsia="lt-LT"/>
        </w:rPr>
        <w:t xml:space="preserve">utarties pasirašymo </w:t>
      </w:r>
      <w:r w:rsidR="00982FF8" w:rsidRPr="0036062F">
        <w:rPr>
          <w:b/>
          <w:bCs/>
          <w:i/>
          <w:szCs w:val="24"/>
          <w:lang w:eastAsia="lt-LT"/>
        </w:rPr>
        <w:t>datos privalės pateikti parengtas ir pasirašytas lokalines darbų sąmatas, parengtas</w:t>
      </w:r>
      <w:r w:rsidR="00A75A61" w:rsidRPr="0036062F">
        <w:rPr>
          <w:b/>
          <w:bCs/>
          <w:i/>
          <w:szCs w:val="24"/>
          <w:lang w:eastAsia="lt-LT"/>
        </w:rPr>
        <w:t xml:space="preserve"> kiekvienai seniūnijai atskirai. Sutartis įsigalios nuo šių dokumentų pateikimo datos.</w:t>
      </w:r>
      <w:r w:rsidR="00F038F7" w:rsidRPr="0036062F">
        <w:rPr>
          <w:b/>
          <w:bCs/>
          <w:i/>
          <w:szCs w:val="24"/>
          <w:lang w:eastAsia="lt-LT"/>
        </w:rPr>
        <w:t xml:space="preserve"> Darbų pradžia − Sutarties įsigaliojimo data. Dar</w:t>
      </w:r>
      <w:r w:rsidR="00C82BB6" w:rsidRPr="0036062F">
        <w:rPr>
          <w:b/>
          <w:bCs/>
          <w:i/>
          <w:szCs w:val="24"/>
          <w:lang w:eastAsia="lt-LT"/>
        </w:rPr>
        <w:t>bų pabaiga – 2026-08-31</w:t>
      </w:r>
      <w:r w:rsidR="00F038F7" w:rsidRPr="0036062F">
        <w:rPr>
          <w:b/>
          <w:bCs/>
          <w:i/>
          <w:szCs w:val="24"/>
          <w:lang w:eastAsia="lt-LT"/>
        </w:rPr>
        <w:t>.</w:t>
      </w:r>
      <w:r w:rsidR="000E0D45" w:rsidRPr="0036062F">
        <w:rPr>
          <w:b/>
          <w:bCs/>
          <w:i/>
          <w:szCs w:val="24"/>
          <w:lang w:eastAsia="lt-LT"/>
        </w:rPr>
        <w:t xml:space="preserve"> </w:t>
      </w:r>
    </w:p>
    <w:p w14:paraId="317AF2CB" w14:textId="39D9AE76" w:rsidR="00A520F6" w:rsidRDefault="0036457D" w:rsidP="00A520F6">
      <w:pPr>
        <w:pStyle w:val="Pagrindinistekstas"/>
        <w:tabs>
          <w:tab w:val="left" w:pos="1418"/>
        </w:tabs>
        <w:spacing w:after="0"/>
        <w:ind w:firstLine="1418"/>
        <w:jc w:val="both"/>
        <w:textAlignment w:val="baseline"/>
        <w:rPr>
          <w:b/>
          <w:szCs w:val="24"/>
        </w:rPr>
      </w:pPr>
      <w:r>
        <w:rPr>
          <w:szCs w:val="24"/>
          <w:lang w:eastAsia="lt-LT"/>
        </w:rPr>
        <w:t>3</w:t>
      </w:r>
      <w:r w:rsidR="003527F9" w:rsidRPr="003527F9">
        <w:rPr>
          <w:szCs w:val="24"/>
          <w:lang w:eastAsia="lt-LT"/>
        </w:rPr>
        <w:t>.</w:t>
      </w:r>
      <w:r w:rsidR="0041778F">
        <w:rPr>
          <w:szCs w:val="24"/>
          <w:lang w:eastAsia="lt-LT"/>
        </w:rPr>
        <w:t>2</w:t>
      </w:r>
      <w:r w:rsidR="00E7718F" w:rsidRPr="00C87F17">
        <w:rPr>
          <w:szCs w:val="24"/>
        </w:rPr>
        <w:t xml:space="preserve">. </w:t>
      </w:r>
      <w:r w:rsidR="000F64FF" w:rsidRPr="000F64FF">
        <w:rPr>
          <w:szCs w:val="24"/>
        </w:rPr>
        <w:t xml:space="preserve">Atsiskaitymo tvarka: per 30 dienų pagal </w:t>
      </w:r>
      <w:r w:rsidR="001E0467">
        <w:rPr>
          <w:szCs w:val="24"/>
        </w:rPr>
        <w:t>R</w:t>
      </w:r>
      <w:r w:rsidR="000F64FF" w:rsidRPr="000F64FF">
        <w:rPr>
          <w:szCs w:val="24"/>
        </w:rPr>
        <w:t xml:space="preserve">angovo pateiktus atliktų darbų aktus, atliktų darbų ir išlaidų apmokėjimo pažymą ir PVM sąskaitą faktūrą. </w:t>
      </w:r>
    </w:p>
    <w:p w14:paraId="2B5471E5" w14:textId="11A77F77" w:rsidR="00982FF8" w:rsidRDefault="0076718C" w:rsidP="00A520F6">
      <w:pPr>
        <w:pStyle w:val="Pagrindinistekstas"/>
        <w:tabs>
          <w:tab w:val="left" w:pos="1418"/>
        </w:tabs>
        <w:spacing w:after="0"/>
        <w:ind w:firstLine="1418"/>
        <w:jc w:val="both"/>
        <w:textAlignment w:val="baseline"/>
        <w:rPr>
          <w:szCs w:val="24"/>
        </w:rPr>
      </w:pPr>
      <w:r>
        <w:rPr>
          <w:szCs w:val="24"/>
        </w:rPr>
        <w:t>3.</w:t>
      </w:r>
      <w:r w:rsidR="0041778F">
        <w:rPr>
          <w:szCs w:val="24"/>
        </w:rPr>
        <w:t>3</w:t>
      </w:r>
      <w:r>
        <w:rPr>
          <w:szCs w:val="24"/>
        </w:rPr>
        <w:t xml:space="preserve">. </w:t>
      </w:r>
      <w:r w:rsidR="00982FF8" w:rsidRPr="00982FF8">
        <w:rPr>
          <w:szCs w:val="24"/>
        </w:rPr>
        <w:t>PVM sąskaitos faktūros, sąskaitos faktūros, kiti atsiskaitymo dokumentai teikiami tik elektroniniu būdu naudojantis informacinės sistemos SABIS priemonėmis.</w:t>
      </w:r>
    </w:p>
    <w:p w14:paraId="1187E7F6" w14:textId="77777777" w:rsidR="00A520F6" w:rsidRPr="00A520F6" w:rsidRDefault="00A520F6" w:rsidP="00A520F6">
      <w:pPr>
        <w:pStyle w:val="Pagrindinistekstas"/>
        <w:tabs>
          <w:tab w:val="left" w:pos="1418"/>
        </w:tabs>
        <w:spacing w:after="0"/>
        <w:ind w:firstLine="1418"/>
        <w:jc w:val="both"/>
        <w:textAlignment w:val="baseline"/>
        <w:rPr>
          <w:b/>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19EC6295" w14:textId="77777777" w:rsidR="00392267" w:rsidRDefault="00A312D6" w:rsidP="00392267">
      <w:pPr>
        <w:widowControl w:val="0"/>
        <w:tabs>
          <w:tab w:val="left" w:pos="720"/>
          <w:tab w:val="left" w:pos="1440"/>
        </w:tabs>
        <w:ind w:firstLine="1418"/>
        <w:jc w:val="both"/>
        <w:rPr>
          <w:color w:val="000000"/>
          <w:szCs w:val="24"/>
          <w:lang w:eastAsia="lt-LT"/>
        </w:rPr>
      </w:pPr>
      <w:r w:rsidRPr="00C87F17">
        <w:rPr>
          <w:szCs w:val="24"/>
          <w:lang w:eastAsia="lt-LT"/>
        </w:rPr>
        <w:t xml:space="preserve">4.5. Rangovas turi garantuoti objekte darbų saugumą, priešgaisrinę apsaugą, </w:t>
      </w:r>
      <w:r w:rsidRPr="00C87F17">
        <w:rPr>
          <w:color w:val="000000"/>
          <w:szCs w:val="24"/>
          <w:lang w:eastAsia="lt-LT"/>
        </w:rPr>
        <w:t xml:space="preserve">aplinkos ekologinę apsaugą. </w:t>
      </w:r>
    </w:p>
    <w:p w14:paraId="3753E5E5" w14:textId="3E311B0D" w:rsidR="0076718C" w:rsidRPr="00621C28" w:rsidRDefault="0076718C" w:rsidP="00E93712">
      <w:pPr>
        <w:tabs>
          <w:tab w:val="left" w:pos="1260"/>
        </w:tabs>
        <w:ind w:firstLine="1418"/>
        <w:jc w:val="both"/>
        <w:outlineLvl w:val="1"/>
        <w:rPr>
          <w:lang w:eastAsia="lt-LT"/>
        </w:rPr>
      </w:pPr>
      <w:r>
        <w:rPr>
          <w:color w:val="000000"/>
          <w:szCs w:val="24"/>
        </w:rPr>
        <w:lastRenderedPageBreak/>
        <w:t>4.6.</w:t>
      </w:r>
      <w:r w:rsidRPr="0076718C">
        <w:rPr>
          <w:color w:val="000000"/>
          <w:szCs w:val="24"/>
        </w:rPr>
        <w:t xml:space="preserve"> </w:t>
      </w:r>
      <w:r w:rsidR="00E25A16">
        <w:rPr>
          <w:color w:val="000000"/>
          <w:szCs w:val="24"/>
        </w:rPr>
        <w:t xml:space="preserve">Rangovas </w:t>
      </w:r>
      <w:r w:rsidR="005E2AA3" w:rsidRPr="005E2AA3">
        <w:rPr>
          <w:lang w:eastAsia="lt-LT"/>
        </w:rPr>
        <w:t xml:space="preserve">Sutarties </w:t>
      </w:r>
      <w:r w:rsidR="00621C28">
        <w:rPr>
          <w:lang w:eastAsia="lt-LT"/>
        </w:rPr>
        <w:t xml:space="preserve">vykdymui </w:t>
      </w:r>
      <w:r w:rsidR="00817E9C">
        <w:rPr>
          <w:lang w:eastAsia="lt-LT"/>
        </w:rPr>
        <w:t xml:space="preserve">taiko aplinkosauginius kriterijus, nustatytus </w:t>
      </w:r>
      <w:bookmarkStart w:id="1" w:name="_Hlk180495899"/>
      <w:r w:rsidR="00817E9C">
        <w:rPr>
          <w:lang w:eastAsia="lt-LT"/>
        </w:rPr>
        <w:t>„</w:t>
      </w:r>
      <w:r w:rsidR="00E93712">
        <w:rPr>
          <w:lang w:eastAsia="lt-LT"/>
        </w:rPr>
        <w:t>Aplinkos apsaugos kriterijų taikymo, vykdant žaliuosius pirkimus tvarkos aprašo</w:t>
      </w:r>
      <w:r w:rsidR="00817E9C">
        <w:rPr>
          <w:lang w:eastAsia="lt-LT"/>
        </w:rPr>
        <w:t>“</w:t>
      </w:r>
      <w:r w:rsidR="00E93712">
        <w:rPr>
          <w:lang w:eastAsia="lt-LT"/>
        </w:rPr>
        <w:t>, patvirtinto Lietuvos Respublikos aplinkos ministro 2011 m. birželio 28 d. įsakymu Nr. D1-508 „Dėl aplinkos apsaugos kriterijų taikymo, vykdant žaliuosius pirkimus, tvarkos aprašo patvirtinimo“,</w:t>
      </w:r>
      <w:r w:rsidR="00817E9C">
        <w:rPr>
          <w:lang w:eastAsia="lt-LT"/>
        </w:rPr>
        <w:t xml:space="preserve"> (toliau–Aprašo)</w:t>
      </w:r>
      <w:r w:rsidR="00E93712">
        <w:rPr>
          <w:lang w:eastAsia="lt-LT"/>
        </w:rPr>
        <w:t xml:space="preserve"> 4.1 p</w:t>
      </w:r>
      <w:r w:rsidR="006D005A">
        <w:rPr>
          <w:lang w:eastAsia="lt-LT"/>
        </w:rPr>
        <w:t xml:space="preserve">.: </w:t>
      </w:r>
      <w:r w:rsidR="00817E9C">
        <w:rPr>
          <w:lang w:eastAsia="lt-LT"/>
        </w:rPr>
        <w:t xml:space="preserve">Aprašo </w:t>
      </w:r>
      <w:r w:rsidR="006D005A">
        <w:rPr>
          <w:lang w:eastAsia="lt-LT"/>
        </w:rPr>
        <w:t>2 priedo</w:t>
      </w:r>
      <w:r w:rsidR="00E93712">
        <w:rPr>
          <w:lang w:eastAsia="lt-LT"/>
        </w:rPr>
        <w:t xml:space="preserve"> 27.1</w:t>
      </w:r>
      <w:r w:rsidR="006D005A">
        <w:rPr>
          <w:lang w:eastAsia="lt-LT"/>
        </w:rPr>
        <w:t xml:space="preserve"> p.</w:t>
      </w:r>
      <w:r w:rsidR="00E93712">
        <w:rPr>
          <w:lang w:eastAsia="lt-LT"/>
        </w:rPr>
        <w:t xml:space="preserve"> kelio ženklams naudojami produktai turi būti sudaryti panaudojant antrinio panaudojimo medžiagas, ir (ar) pakartotinio panaudojimo medžiagas, ir (ar) perdirbtas medžiagas, jeigu tai neprieštaraujama galiojantiems kelio ženklams taikomiems standartams</w:t>
      </w:r>
      <w:r w:rsidR="00830135">
        <w:rPr>
          <w:lang w:eastAsia="lt-LT"/>
        </w:rPr>
        <w:t>.</w:t>
      </w:r>
    </w:p>
    <w:bookmarkEnd w:id="1"/>
    <w:p w14:paraId="543127AD" w14:textId="09D34053" w:rsidR="00502B9A" w:rsidRPr="00C87F17" w:rsidRDefault="0076718C" w:rsidP="006746B0">
      <w:pPr>
        <w:widowControl w:val="0"/>
        <w:tabs>
          <w:tab w:val="left" w:pos="720"/>
          <w:tab w:val="left" w:pos="1440"/>
        </w:tabs>
        <w:ind w:firstLine="1418"/>
        <w:jc w:val="both"/>
        <w:rPr>
          <w:szCs w:val="24"/>
        </w:rPr>
      </w:pPr>
      <w:r>
        <w:rPr>
          <w:szCs w:val="24"/>
        </w:rPr>
        <w:t>4.</w:t>
      </w:r>
      <w:r w:rsidR="00863F71">
        <w:rPr>
          <w:szCs w:val="24"/>
        </w:rPr>
        <w:t>7</w:t>
      </w:r>
      <w:r w:rsidR="00A312D6" w:rsidRPr="00C87F17">
        <w:rPr>
          <w:szCs w:val="24"/>
        </w:rPr>
        <w:t>. Rangovas, neužbaigęs Darbų Sutartyje nurodytu laiku ir neįgijęs teisės į terminų pratęsimą, moka Užsakovui 0,02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77777777"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0,02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982FF8" w:rsidRDefault="008F66B2" w:rsidP="0066033C">
      <w:pPr>
        <w:tabs>
          <w:tab w:val="left" w:pos="1259"/>
        </w:tabs>
        <w:jc w:val="both"/>
        <w:rPr>
          <w:i/>
          <w:szCs w:val="24"/>
        </w:rPr>
      </w:pPr>
      <w:bookmarkStart w:id="2" w:name="_Ref373401181"/>
      <w:r w:rsidRPr="00C87F17">
        <w:rPr>
          <w:szCs w:val="24"/>
        </w:rPr>
        <w:t xml:space="preserve">                     </w:t>
      </w:r>
      <w:r w:rsidR="001C2B76">
        <w:rPr>
          <w:szCs w:val="24"/>
        </w:rPr>
        <w:t xml:space="preserve">6.1. </w:t>
      </w:r>
      <w:r w:rsidR="001C2B76" w:rsidRPr="00982FF8">
        <w:rPr>
          <w:i/>
          <w:szCs w:val="24"/>
        </w:rPr>
        <w:t>Rangovas numato</w:t>
      </w:r>
      <w:r w:rsidR="002036ED" w:rsidRPr="00982FF8">
        <w:rPr>
          <w:i/>
          <w:szCs w:val="24"/>
        </w:rPr>
        <w:t xml:space="preserve"> pasitelkti </w:t>
      </w:r>
      <w:r w:rsidR="0066033C" w:rsidRPr="00982FF8">
        <w:rPr>
          <w:i/>
          <w:szCs w:val="24"/>
        </w:rPr>
        <w:t xml:space="preserve">Ūkio subjektus, </w:t>
      </w:r>
      <w:proofErr w:type="spellStart"/>
      <w:r w:rsidR="0066033C" w:rsidRPr="00982FF8">
        <w:rPr>
          <w:i/>
          <w:szCs w:val="24"/>
        </w:rPr>
        <w:t>Subtiekėjus</w:t>
      </w:r>
      <w:proofErr w:type="spellEnd"/>
      <w:r w:rsidR="0066033C" w:rsidRPr="00982FF8">
        <w:rPr>
          <w:i/>
          <w:szCs w:val="24"/>
        </w:rPr>
        <w:t>, Specialistus (</w:t>
      </w:r>
      <w:proofErr w:type="spellStart"/>
      <w:r w:rsidR="0066033C" w:rsidRPr="00982FF8">
        <w:rPr>
          <w:i/>
          <w:szCs w:val="24"/>
        </w:rPr>
        <w:t>kvazisubtiekėjus</w:t>
      </w:r>
      <w:proofErr w:type="spellEnd"/>
      <w:r w:rsidR="0066033C" w:rsidRPr="00982FF8">
        <w:rPr>
          <w:i/>
          <w:szCs w:val="24"/>
        </w:rPr>
        <w:t>)</w:t>
      </w:r>
      <w:r w:rsidR="002036ED" w:rsidRPr="00982FF8">
        <w:rPr>
          <w:i/>
          <w:szCs w:val="24"/>
        </w:rPr>
        <w:t>:</w:t>
      </w:r>
      <w:r w:rsidR="0066033C" w:rsidRPr="00982FF8">
        <w:rPr>
          <w:i/>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w:t>
      </w:r>
      <w:r w:rsidRPr="00C87F17">
        <w:rPr>
          <w:szCs w:val="24"/>
        </w:rPr>
        <w:lastRenderedPageBreak/>
        <w:t xml:space="preserve">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2"/>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39211624" w:rsidR="00A312D6"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A177C4">
        <w:rPr>
          <w:b/>
          <w:bCs/>
          <w:color w:val="000000"/>
          <w:szCs w:val="24"/>
        </w:rPr>
        <w:t xml:space="preserve">STABDYMAS IR </w:t>
      </w:r>
      <w:r w:rsidR="00A312D6" w:rsidRPr="00C87F17">
        <w:rPr>
          <w:b/>
          <w:bCs/>
          <w:color w:val="000000"/>
          <w:szCs w:val="24"/>
        </w:rPr>
        <w:t>NUTRAUKIMAS</w:t>
      </w:r>
    </w:p>
    <w:p w14:paraId="4DA487B1" w14:textId="77777777" w:rsidR="00005739"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49D79A1E" w14:textId="4E5FE8ED" w:rsidR="00F77454" w:rsidRPr="00F77454" w:rsidRDefault="00BA0802" w:rsidP="00BA0802">
      <w:pPr>
        <w:tabs>
          <w:tab w:val="left" w:pos="426"/>
          <w:tab w:val="left" w:pos="1276"/>
          <w:tab w:val="left" w:pos="1604"/>
          <w:tab w:val="left" w:pos="1757"/>
          <w:tab w:val="left" w:pos="1860"/>
          <w:tab w:val="left" w:pos="1984"/>
          <w:tab w:val="left" w:pos="2098"/>
          <w:tab w:val="left" w:pos="2211"/>
        </w:tabs>
        <w:autoSpaceDE w:val="0"/>
        <w:autoSpaceDN w:val="0"/>
        <w:adjustRightInd w:val="0"/>
        <w:ind w:left="312"/>
        <w:rPr>
          <w:color w:val="000000"/>
          <w:szCs w:val="24"/>
        </w:rPr>
      </w:pPr>
      <w:r>
        <w:rPr>
          <w:color w:val="000000"/>
          <w:szCs w:val="24"/>
        </w:rPr>
        <w:tab/>
      </w:r>
      <w:r>
        <w:rPr>
          <w:color w:val="000000"/>
          <w:szCs w:val="24"/>
        </w:rPr>
        <w:tab/>
      </w:r>
      <w:r w:rsidR="00C476E6">
        <w:rPr>
          <w:color w:val="000000"/>
          <w:szCs w:val="24"/>
        </w:rPr>
        <w:t>8</w:t>
      </w:r>
      <w:r w:rsidR="00F77454" w:rsidRPr="00F77454">
        <w:rPr>
          <w:color w:val="000000"/>
          <w:szCs w:val="24"/>
        </w:rPr>
        <w:t>.</w:t>
      </w:r>
      <w:r w:rsidR="00C476E6">
        <w:rPr>
          <w:color w:val="000000"/>
          <w:szCs w:val="24"/>
        </w:rPr>
        <w:t>1</w:t>
      </w:r>
      <w:r w:rsidR="00F77454" w:rsidRPr="00F77454">
        <w:rPr>
          <w:color w:val="000000"/>
          <w:szCs w:val="24"/>
        </w:rPr>
        <w:t>.</w:t>
      </w:r>
      <w:r w:rsidR="00F77454" w:rsidRPr="00F77454">
        <w:rPr>
          <w:color w:val="000000"/>
          <w:szCs w:val="24"/>
        </w:rPr>
        <w:tab/>
        <w:t>Darbų vykdymo sustabdymas</w:t>
      </w:r>
      <w:r w:rsidR="00430AE9">
        <w:rPr>
          <w:color w:val="000000"/>
          <w:szCs w:val="24"/>
        </w:rPr>
        <w:t>:</w:t>
      </w:r>
    </w:p>
    <w:p w14:paraId="6F403E99" w14:textId="4C5BA523"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w:t>
      </w:r>
      <w:r w:rsidRPr="00F77454">
        <w:rPr>
          <w:color w:val="000000"/>
          <w:szCs w:val="24"/>
        </w:rPr>
        <w:tab/>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0EAE5B49" w14:textId="47F75FE7" w:rsidR="00F77454" w:rsidRPr="00F77454" w:rsidRDefault="00F77454" w:rsidP="00DC4DF8">
      <w:pPr>
        <w:tabs>
          <w:tab w:val="left" w:pos="1276"/>
          <w:tab w:val="left" w:pos="1304"/>
          <w:tab w:val="left" w:pos="1457"/>
          <w:tab w:val="left" w:pos="1604"/>
          <w:tab w:val="left" w:pos="1757"/>
          <w:tab w:val="left" w:pos="1860"/>
          <w:tab w:val="left" w:pos="1984"/>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.1.1.</w:t>
      </w:r>
      <w:r w:rsidR="00DC4DF8">
        <w:rPr>
          <w:color w:val="000000"/>
          <w:szCs w:val="24"/>
        </w:rPr>
        <w:t xml:space="preserve"> </w:t>
      </w:r>
      <w:r w:rsidRPr="00F77454">
        <w:rPr>
          <w:color w:val="000000"/>
          <w:szCs w:val="24"/>
        </w:rPr>
        <w:t>Užsakovui būtinas papildomas laikas įvykdyti viešojo pirkimo procedūras, kurių neįvykdžius negalima tęsti Darbų</w:t>
      </w:r>
      <w:r w:rsidR="00EC6343">
        <w:rPr>
          <w:color w:val="000000"/>
          <w:szCs w:val="24"/>
        </w:rPr>
        <w:t>;</w:t>
      </w:r>
    </w:p>
    <w:p w14:paraId="1C4E9872" w14:textId="0F126214" w:rsidR="00F77454" w:rsidRDefault="00F77454" w:rsidP="00424B7D">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color w:val="000000"/>
          <w:szCs w:val="24"/>
        </w:rPr>
      </w:pPr>
      <w:r>
        <w:rPr>
          <w:color w:val="000000"/>
          <w:szCs w:val="24"/>
        </w:rPr>
        <w:tab/>
      </w:r>
      <w:r w:rsidR="00C476E6">
        <w:rPr>
          <w:color w:val="000000"/>
          <w:szCs w:val="24"/>
        </w:rPr>
        <w:t>8</w:t>
      </w:r>
      <w:r w:rsidRPr="00F77454">
        <w:rPr>
          <w:color w:val="000000"/>
          <w:szCs w:val="24"/>
        </w:rPr>
        <w:t>.1.</w:t>
      </w:r>
      <w:r w:rsidR="00C476E6">
        <w:rPr>
          <w:color w:val="000000"/>
          <w:szCs w:val="24"/>
        </w:rPr>
        <w:t>1.</w:t>
      </w:r>
      <w:r w:rsidRPr="00F77454">
        <w:rPr>
          <w:color w:val="000000"/>
          <w:szCs w:val="24"/>
        </w:rPr>
        <w:t>2.</w:t>
      </w:r>
      <w:r w:rsidRPr="00F77454">
        <w:rPr>
          <w:color w:val="000000"/>
          <w:szCs w:val="24"/>
        </w:rPr>
        <w:tab/>
        <w:t>sustabdytas arba nepakankamas Darbų finansavimas;</w:t>
      </w:r>
    </w:p>
    <w:p w14:paraId="6F3889ED" w14:textId="48DB74AA"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Pr="00801B03">
        <w:rPr>
          <w:color w:val="000000"/>
          <w:szCs w:val="24"/>
        </w:rPr>
        <w:t>.</w:t>
      </w:r>
      <w:r w:rsidR="00424B7D">
        <w:rPr>
          <w:color w:val="000000"/>
          <w:szCs w:val="24"/>
        </w:rPr>
        <w:t>3</w:t>
      </w:r>
      <w:r w:rsidRPr="00801B03">
        <w:rPr>
          <w:color w:val="000000"/>
          <w:szCs w:val="24"/>
        </w:rPr>
        <w:t xml:space="preserve">. bet koks nenumatomas gamtos jėgų veikimas, kurio joks patyręs rangovas nebūtų galėjęs tikėtis; </w:t>
      </w:r>
    </w:p>
    <w:p w14:paraId="671043FA" w14:textId="6AF85569"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4</w:t>
      </w:r>
      <w:r w:rsidRPr="00801B03">
        <w:rPr>
          <w:color w:val="000000"/>
          <w:szCs w:val="24"/>
        </w:rPr>
        <w:t xml:space="preserve">. fizinės kliūtys arba kitos nei klimatinės fizinės sąlygos, su kuriomis vykdant darbus susidurta Statybvietėje, ir tų kliūčių ar sąlygų Rangovas nebūtų galėjęs pagrįstai numatyti; </w:t>
      </w:r>
    </w:p>
    <w:p w14:paraId="760CC9D3" w14:textId="74934F14"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5</w:t>
      </w:r>
      <w:r w:rsidRPr="00801B03">
        <w:rPr>
          <w:color w:val="000000"/>
          <w:szCs w:val="24"/>
        </w:rPr>
        <w:t xml:space="preserve">. bet koks uždelsimas ar sutrikimas dėl Pakeitimo; </w:t>
      </w:r>
    </w:p>
    <w:p w14:paraId="1626A0B5" w14:textId="0A4B9157" w:rsidR="00801B03" w:rsidRPr="00F77454"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6</w:t>
      </w:r>
      <w:r w:rsidRPr="00801B03">
        <w:rPr>
          <w:color w:val="000000"/>
          <w:szCs w:val="24"/>
        </w:rPr>
        <w:t xml:space="preserve">. </w:t>
      </w:r>
      <w:r w:rsidR="00424B7D" w:rsidRPr="00F77454">
        <w:rPr>
          <w:color w:val="000000"/>
          <w:szCs w:val="24"/>
        </w:rPr>
        <w:t>kitos aplinkybės, kurios nebuvo žinomos Pirkimo vykdymo metu ir su kuriomis būtų susidūręs bet kuris rangovas ir (ar) užsakovas.</w:t>
      </w:r>
    </w:p>
    <w:p w14:paraId="0E3B143A" w14:textId="46C55AEF"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.2.</w:t>
      </w:r>
      <w:r w:rsidRPr="00F77454">
        <w:rPr>
          <w:color w:val="000000"/>
          <w:szCs w:val="24"/>
        </w:rPr>
        <w:tab/>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0B839B23" w14:textId="2C1DC539"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.3.</w:t>
      </w:r>
      <w:r w:rsidRPr="00F77454">
        <w:rPr>
          <w:color w:val="000000"/>
          <w:szCs w:val="24"/>
        </w:rPr>
        <w:tab/>
        <w:t xml:space="preserve">Rangovas turi teisę sustabdyti visus Darbus arba Dalies Darbus, įspėdamas Užsakovą, jeigu Užsakovas vėluoja atsiskaityti pagal Sutartį ir neištaiso pažeidimo per 30 dienų po Rangovo rašytinio įspėjimo gavimo. </w:t>
      </w:r>
    </w:p>
    <w:p w14:paraId="52A897C6" w14:textId="597A653E" w:rsidR="00AB28B5"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.4.</w:t>
      </w:r>
      <w:r w:rsidRPr="00F77454">
        <w:rPr>
          <w:color w:val="000000"/>
          <w:szCs w:val="24"/>
        </w:rPr>
        <w:tab/>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r w:rsidRPr="00F77454">
        <w:rPr>
          <w:b/>
          <w:bCs/>
          <w:color w:val="000000"/>
          <w:szCs w:val="24"/>
        </w:rPr>
        <w:t xml:space="preserve"> </w:t>
      </w:r>
      <w:r w:rsidRPr="00430AE9">
        <w:rPr>
          <w:color w:val="000000"/>
          <w:szCs w:val="24"/>
        </w:rPr>
        <w:t>Jeigu Rangovas sustabdo dalį Statybos darbų ir tokių Statybos darbų nevykdymas nėra kliūtis laiku užbaigti visus Darbus, Darbų terminų skaičiavimas nestabdomas.</w:t>
      </w:r>
    </w:p>
    <w:p w14:paraId="7C80DFED" w14:textId="2385C50B" w:rsidR="006C191D" w:rsidRPr="00430AE9" w:rsidRDefault="006C191D"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lastRenderedPageBreak/>
        <w:tab/>
        <w:t>8.1.4</w:t>
      </w:r>
      <w:r w:rsidRPr="006C191D">
        <w:rPr>
          <w:color w:val="000000"/>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BF65F01" w14:textId="3395890E"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2</w:t>
      </w:r>
      <w:r w:rsidR="00A312D6" w:rsidRPr="00C87F17">
        <w:rPr>
          <w:color w:val="000000"/>
          <w:szCs w:val="24"/>
        </w:rPr>
        <w:t>. Sutartis gali būti nutraukta raštišku Šalių susitarimu arba vienos iš Šalių valia.</w:t>
      </w:r>
    </w:p>
    <w:p w14:paraId="75A76AB3" w14:textId="4207141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 Užsakovas turi teisę vienašališkai nutraukti šią Sutartį prieš terminą šiais atvejais:</w:t>
      </w:r>
    </w:p>
    <w:p w14:paraId="32B53DDA" w14:textId="436A73E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.1. kai Rangovas nevykdo ar netinkamai vykdo savo sutartinius įsipareigojimus ir toks nevykdymas ar netinkamas vykdymas yra esminis Sutarties sąlygų pažeidimas;</w:t>
      </w:r>
    </w:p>
    <w:p w14:paraId="6E12B287" w14:textId="2F8BEDF5"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.2. kai Rangovas bankrutuoja arba yra likviduojamas, sustabdo ūkinę veiklą arba įstatymuose ir kituose teisės aktuose numatyta tvarka susidaro analogiška situacija;</w:t>
      </w:r>
    </w:p>
    <w:p w14:paraId="5E57D92E" w14:textId="4C8CFED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.3. kai keičiasi Rangovo organizacinė struktūra – juridinis statusas, pobūdis ar valdymo struktūra ir tai gali turėti įtakos tinkamam Sutarties įvykdymui;</w:t>
      </w:r>
    </w:p>
    <w:p w14:paraId="6B33A887" w14:textId="5F91CD9C"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.4. kai Rangovas įsiteisėjusiu kompetentingos institucijos ar teismo sprendimu yra pripažintas kaltu dėl profesinio pažeidimo;</w:t>
      </w:r>
    </w:p>
    <w:p w14:paraId="37D535AF" w14:textId="7BB237FD"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.5. kai Rangovas įsiteisėjusiu teismo sprendimu pripažintas kaltu dėl sukčiavimo, korupcijos, pinigų „plovimo“, dalyvavimo nusikalstamoje organizacijoje;</w:t>
      </w:r>
    </w:p>
    <w:p w14:paraId="0979511F" w14:textId="4316FAD6"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.6. kai Rangovas sudaro subrangos sutartį be Užsakovo sutikimo;</w:t>
      </w:r>
    </w:p>
    <w:p w14:paraId="0E29BDE0" w14:textId="51263574"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.7. kai Rangovas nesilaiko Sutarties įvykdymo terminų;</w:t>
      </w:r>
    </w:p>
    <w:p w14:paraId="7265E2E9" w14:textId="68AEBF4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.8. kai Rangovas nevykdo kitų savo sutartinių įsipareigojimų ir tai yra esminis Sutarties pažeidimas;</w:t>
      </w:r>
    </w:p>
    <w:p w14:paraId="2B30EDE9" w14:textId="10C3532E" w:rsidR="00E175A9" w:rsidRPr="00E175A9" w:rsidRDefault="00005739" w:rsidP="00E175A9">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.9.</w:t>
      </w:r>
      <w:r w:rsidR="00E175A9" w:rsidRPr="00E175A9">
        <w:rPr>
          <w:color w:val="000000"/>
          <w:szCs w:val="24"/>
        </w:rPr>
        <w:t xml:space="preserve"> Sutartis buvo pakeista pažeidžiant Viešųjų pirkimų įstatymo 89 str.;</w:t>
      </w:r>
    </w:p>
    <w:p w14:paraId="0F23CD61" w14:textId="3BEFF8C1" w:rsidR="00E175A9" w:rsidRPr="00E175A9" w:rsidRDefault="00E175A9" w:rsidP="00E175A9">
      <w:pPr>
        <w:tabs>
          <w:tab w:val="left" w:pos="1440"/>
        </w:tabs>
        <w:snapToGrid w:val="0"/>
        <w:ind w:firstLine="1247"/>
        <w:jc w:val="both"/>
        <w:rPr>
          <w:color w:val="000000"/>
          <w:szCs w:val="24"/>
        </w:rPr>
      </w:pPr>
      <w:r>
        <w:rPr>
          <w:color w:val="000000"/>
          <w:szCs w:val="24"/>
        </w:rPr>
        <w:t>8.3.9</w:t>
      </w:r>
      <w:r w:rsidRPr="00E175A9">
        <w:rPr>
          <w:color w:val="000000"/>
          <w:szCs w:val="24"/>
        </w:rPr>
        <w:t>. paaiškėjo, kad Rangovas, su kuriuo sudaryta Sutartis, turėjo būti pašalintas iš pirkimo procedūros pagal Viešųjų pirkimų įstatymo 46 str. 1 d.;</w:t>
      </w:r>
    </w:p>
    <w:p w14:paraId="49BEE8C0" w14:textId="6BD3D0B6" w:rsidR="00A312D6" w:rsidRPr="00C87F17" w:rsidRDefault="00E175A9" w:rsidP="00E175A9">
      <w:pPr>
        <w:tabs>
          <w:tab w:val="left" w:pos="1440"/>
        </w:tabs>
        <w:snapToGrid w:val="0"/>
        <w:ind w:firstLine="1247"/>
        <w:jc w:val="both"/>
        <w:rPr>
          <w:color w:val="000000"/>
          <w:szCs w:val="24"/>
        </w:rPr>
      </w:pPr>
      <w:r>
        <w:rPr>
          <w:color w:val="000000"/>
          <w:szCs w:val="24"/>
        </w:rPr>
        <w:t>8.3.10</w:t>
      </w:r>
      <w:r w:rsidRPr="00E175A9">
        <w:rPr>
          <w:color w:val="000000"/>
          <w:szCs w:val="24"/>
        </w:rPr>
        <w:t>.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BF3DB00" w14:textId="0F361AA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 Rangovas turi teisę vienašališkai nutraukti šią Sutartį prieš terminą šiais atvejais:</w:t>
      </w:r>
    </w:p>
    <w:p w14:paraId="15257342" w14:textId="415E5580" w:rsidR="00A312D6" w:rsidRPr="00C87F17" w:rsidRDefault="00005739" w:rsidP="00A312D6">
      <w:pPr>
        <w:tabs>
          <w:tab w:val="left" w:pos="1440"/>
        </w:tabs>
        <w:snapToGrid w:val="0"/>
        <w:ind w:firstLine="1247"/>
        <w:jc w:val="both"/>
        <w:rPr>
          <w:strike/>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.1. kai Užsakovas nevykdo ar netinkamai vykdo savo sutartinius įsipareigojimus ir toks nevykdymas ar netinkamas vykdymas yra esminis Sutarties sąlygų pažeidimas;</w:t>
      </w:r>
    </w:p>
    <w:p w14:paraId="58C35FCD" w14:textId="1AF21271"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.2. kai Užsakovas bankrutuoja arba yra likviduojamas, sustabdo ūkinę veiklą arba įstatymuose ir kituose teisės aktuose numatyta tvarka susidaro analogiška situacija.</w:t>
      </w:r>
    </w:p>
    <w:p w14:paraId="4174CBFC" w14:textId="6FBD9F2F" w:rsidR="00A312D6" w:rsidRDefault="00005739" w:rsidP="001C6B9D">
      <w:pPr>
        <w:tabs>
          <w:tab w:val="left" w:pos="1418"/>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5</w:t>
      </w:r>
      <w:r w:rsidR="00A312D6" w:rsidRPr="00C87F17">
        <w:rPr>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00301D0E" w14:textId="77777777" w:rsidR="002A49A6" w:rsidRPr="00C87F17" w:rsidRDefault="002A49A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18F004C1"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 xml:space="preserve">Sutartis gali būti keičiama </w:t>
      </w:r>
      <w:r w:rsidR="00666A6A">
        <w:rPr>
          <w:rFonts w:eastAsia="Calibri"/>
          <w:color w:val="000000"/>
          <w:szCs w:val="24"/>
          <w:lang w:eastAsia="en-US"/>
        </w:rPr>
        <w:t xml:space="preserve">vadovaujantis </w:t>
      </w:r>
      <w:r w:rsidR="00CE7E93">
        <w:rPr>
          <w:rFonts w:eastAsia="Calibri"/>
          <w:color w:val="000000"/>
          <w:szCs w:val="24"/>
          <w:lang w:eastAsia="en-US"/>
        </w:rPr>
        <w:t>LR viešųjų pirkimų įstatymo</w:t>
      </w:r>
      <w:r w:rsidR="00666A6A">
        <w:t xml:space="preserve"> 89 straipsnio</w:t>
      </w:r>
      <w:r w:rsidR="00666A6A" w:rsidRPr="001D2D19">
        <w:rPr>
          <w:rFonts w:eastAsia="Calibri"/>
          <w:color w:val="000000"/>
          <w:szCs w:val="24"/>
          <w:lang w:eastAsia="en-US"/>
        </w:rPr>
        <w:t xml:space="preserve"> </w:t>
      </w:r>
      <w:r w:rsidR="00666A6A">
        <w:rPr>
          <w:rFonts w:eastAsia="Calibri"/>
          <w:color w:val="000000"/>
          <w:szCs w:val="24"/>
          <w:lang w:eastAsia="en-US"/>
        </w:rPr>
        <w:t xml:space="preserve">nuostatomis </w:t>
      </w:r>
      <w:r w:rsidRPr="001D2D19">
        <w:rPr>
          <w:rFonts w:eastAsia="Calibri"/>
          <w:color w:val="000000"/>
          <w:szCs w:val="24"/>
          <w:lang w:eastAsia="en-US"/>
        </w:rPr>
        <w:t>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 xml:space="preserve">ar kitiems norminiams teisės aktams šioje Sutartyje neatleidžia Šalių nuo prisiimtų </w:t>
      </w:r>
      <w:r w:rsidRPr="001D2D19">
        <w:rPr>
          <w:szCs w:val="24"/>
          <w:lang w:eastAsia="en-US"/>
        </w:rPr>
        <w:lastRenderedPageBreak/>
        <w:t>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252E6C53" w14:textId="2B2AEF74" w:rsidR="00994189" w:rsidRPr="00674A2B" w:rsidRDefault="00994189" w:rsidP="00674A2B">
      <w:pPr>
        <w:tabs>
          <w:tab w:val="left" w:pos="1260"/>
          <w:tab w:val="left" w:pos="1430"/>
        </w:tabs>
        <w:suppressAutoHyphens w:val="0"/>
        <w:snapToGrid w:val="0"/>
        <w:ind w:firstLine="1418"/>
        <w:jc w:val="both"/>
        <w:rPr>
          <w:color w:val="000000"/>
          <w:szCs w:val="24"/>
          <w:lang w:eastAsia="en-US"/>
        </w:rPr>
      </w:pPr>
      <w:r>
        <w:rPr>
          <w:color w:val="000000"/>
          <w:szCs w:val="24"/>
          <w:lang w:eastAsia="en-US"/>
        </w:rPr>
        <w:t xml:space="preserve">9.10. </w:t>
      </w:r>
      <w:r w:rsidRPr="00994189">
        <w:rPr>
          <w:i/>
          <w:iCs/>
          <w:color w:val="000000"/>
          <w:szCs w:val="24"/>
          <w:lang w:eastAsia="en-US"/>
        </w:rPr>
        <w:t xml:space="preserve">Rangovo </w:t>
      </w:r>
      <w:r w:rsidRPr="001D2D19">
        <w:rPr>
          <w:i/>
          <w:color w:val="000000"/>
          <w:szCs w:val="24"/>
          <w:lang w:eastAsia="en-US"/>
        </w:rPr>
        <w:t>paskirtas asmuo atsakingas už sutarties vykdymą –</w:t>
      </w:r>
      <w:r w:rsidRPr="001D2D19">
        <w:rPr>
          <w:color w:val="000000"/>
          <w:szCs w:val="24"/>
          <w:lang w:eastAsia="en-US"/>
        </w:rPr>
        <w:t xml:space="preserve"> </w:t>
      </w:r>
    </w:p>
    <w:p w14:paraId="40BEB41A" w14:textId="6133ED8C"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FE7D55">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5C96F839" w:rsidR="00746F01" w:rsidRDefault="00FE7D55" w:rsidP="00746F01">
      <w:pPr>
        <w:tabs>
          <w:tab w:val="left" w:pos="1259"/>
          <w:tab w:val="left" w:pos="1430"/>
        </w:tabs>
        <w:suppressAutoHyphens w:val="0"/>
        <w:snapToGrid w:val="0"/>
        <w:ind w:firstLine="1418"/>
        <w:jc w:val="both"/>
        <w:rPr>
          <w:szCs w:val="24"/>
          <w:lang w:eastAsia="en-US"/>
        </w:rPr>
      </w:pPr>
      <w:r>
        <w:rPr>
          <w:szCs w:val="24"/>
          <w:lang w:eastAsia="en-US"/>
        </w:rPr>
        <w:t>9.12. Sutarties priedai yra neatskiriama Sutarties dalis</w:t>
      </w:r>
      <w:r w:rsidR="00817E9C">
        <w:rPr>
          <w:szCs w:val="24"/>
          <w:lang w:eastAsia="en-US"/>
        </w:rPr>
        <w:t>.</w:t>
      </w:r>
    </w:p>
    <w:p w14:paraId="6836B6BC" w14:textId="7A9FCC60" w:rsidR="00FE7D55" w:rsidRDefault="00FE7D55" w:rsidP="00746F01">
      <w:pPr>
        <w:tabs>
          <w:tab w:val="left" w:pos="1259"/>
          <w:tab w:val="left" w:pos="1430"/>
        </w:tabs>
        <w:suppressAutoHyphens w:val="0"/>
        <w:snapToGrid w:val="0"/>
        <w:ind w:firstLine="1418"/>
        <w:jc w:val="both"/>
        <w:rPr>
          <w:szCs w:val="24"/>
          <w:lang w:eastAsia="en-US"/>
        </w:rPr>
      </w:pPr>
      <w:r>
        <w:rPr>
          <w:szCs w:val="24"/>
          <w:lang w:eastAsia="en-US"/>
        </w:rPr>
        <w:t xml:space="preserve">9.12.1. Sutarties </w:t>
      </w:r>
      <w:r w:rsidR="008F1975">
        <w:rPr>
          <w:szCs w:val="24"/>
          <w:lang w:eastAsia="en-US"/>
        </w:rPr>
        <w:t xml:space="preserve">1 </w:t>
      </w:r>
      <w:r>
        <w:rPr>
          <w:szCs w:val="24"/>
          <w:lang w:eastAsia="en-US"/>
        </w:rPr>
        <w:t>priedas</w:t>
      </w:r>
      <w:r w:rsidR="00C675B0">
        <w:rPr>
          <w:szCs w:val="24"/>
          <w:lang w:eastAsia="en-US"/>
        </w:rPr>
        <w:t xml:space="preserve">. </w:t>
      </w:r>
      <w:r w:rsidR="008F1975">
        <w:rPr>
          <w:szCs w:val="24"/>
          <w:lang w:eastAsia="en-US"/>
        </w:rPr>
        <w:t>Techninė specifikacija</w:t>
      </w:r>
      <w:r>
        <w:rPr>
          <w:szCs w:val="24"/>
          <w:lang w:eastAsia="en-US"/>
        </w:rPr>
        <w:t>.</w:t>
      </w:r>
    </w:p>
    <w:p w14:paraId="675CEFAE" w14:textId="0D8C30C0" w:rsidR="008F1975" w:rsidRDefault="008F1975" w:rsidP="008F1975">
      <w:pPr>
        <w:tabs>
          <w:tab w:val="left" w:pos="1259"/>
          <w:tab w:val="left" w:pos="1430"/>
        </w:tabs>
        <w:suppressAutoHyphens w:val="0"/>
        <w:snapToGrid w:val="0"/>
        <w:ind w:firstLine="1418"/>
        <w:jc w:val="both"/>
        <w:rPr>
          <w:szCs w:val="24"/>
          <w:lang w:eastAsia="en-US"/>
        </w:rPr>
      </w:pPr>
      <w:r>
        <w:rPr>
          <w:szCs w:val="24"/>
          <w:lang w:eastAsia="en-US"/>
        </w:rPr>
        <w:t>9.12.2. Sutarties 2 pri</w:t>
      </w:r>
      <w:r w:rsidR="00C675B0">
        <w:rPr>
          <w:szCs w:val="24"/>
          <w:lang w:eastAsia="en-US"/>
        </w:rPr>
        <w:t xml:space="preserve">edas. </w:t>
      </w:r>
      <w:r w:rsidR="00A72F9B">
        <w:rPr>
          <w:szCs w:val="24"/>
          <w:lang w:eastAsia="en-US"/>
        </w:rPr>
        <w:t>Skuodo r. sav. kelio ženklų 2026</w:t>
      </w:r>
      <w:r w:rsidR="00C675B0" w:rsidRPr="00C675B0">
        <w:rPr>
          <w:szCs w:val="24"/>
          <w:lang w:eastAsia="en-US"/>
        </w:rPr>
        <w:t xml:space="preserve"> m. poreikis.</w:t>
      </w:r>
    </w:p>
    <w:p w14:paraId="1AF5782B" w14:textId="3560C05C" w:rsidR="008F1975" w:rsidRDefault="008F1975" w:rsidP="00982FF8">
      <w:pPr>
        <w:tabs>
          <w:tab w:val="left" w:pos="1259"/>
          <w:tab w:val="left" w:pos="1430"/>
        </w:tabs>
        <w:suppressAutoHyphens w:val="0"/>
        <w:snapToGrid w:val="0"/>
        <w:jc w:val="both"/>
        <w:rPr>
          <w:szCs w:val="24"/>
          <w:lang w:eastAsia="en-US"/>
        </w:rPr>
      </w:pPr>
    </w:p>
    <w:p w14:paraId="0A166BB0" w14:textId="560FC770" w:rsidR="008F1975" w:rsidRDefault="008F1975" w:rsidP="00746F01">
      <w:pPr>
        <w:tabs>
          <w:tab w:val="left" w:pos="1259"/>
          <w:tab w:val="left" w:pos="1430"/>
        </w:tabs>
        <w:suppressAutoHyphens w:val="0"/>
        <w:snapToGrid w:val="0"/>
        <w:ind w:firstLine="1418"/>
        <w:jc w:val="both"/>
        <w:rPr>
          <w:szCs w:val="24"/>
          <w:lang w:eastAsia="en-US"/>
        </w:rPr>
      </w:pPr>
    </w:p>
    <w:p w14:paraId="3DCA9A3F" w14:textId="77777777" w:rsidR="00FE7D55" w:rsidRPr="00746F01" w:rsidRDefault="00FE7D55"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shd w:val="clear" w:color="auto" w:fill="auto"/>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shd w:val="clear" w:color="auto" w:fill="auto"/>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7F9DFA78" w14:textId="5BEA09BA" w:rsidR="00C17005" w:rsidRPr="00C87F17" w:rsidRDefault="004E48DB" w:rsidP="00C17005">
            <w:pPr>
              <w:jc w:val="both"/>
              <w:rPr>
                <w:rFonts w:eastAsia="Calibri"/>
                <w:szCs w:val="24"/>
              </w:rPr>
            </w:pPr>
            <w:r>
              <w:rPr>
                <w:rFonts w:eastAsia="Calibri"/>
                <w:szCs w:val="24"/>
              </w:rPr>
              <w:t>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shd w:val="clear" w:color="auto" w:fill="auto"/>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shd w:val="clear" w:color="auto" w:fill="auto"/>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517B8DE9" w14:textId="4435CABA" w:rsidR="00F12D14" w:rsidRDefault="00F12D14" w:rsidP="001B7EB6">
      <w:pPr>
        <w:suppressAutoHyphens w:val="0"/>
        <w:spacing w:after="160" w:line="259" w:lineRule="auto"/>
        <w:rPr>
          <w:szCs w:val="24"/>
        </w:rPr>
      </w:pPr>
    </w:p>
    <w:sectPr w:rsidR="00F12D14" w:rsidSect="00982FF8">
      <w:headerReference w:type="default" r:id="rId9"/>
      <w:footerReference w:type="default" r:id="rId10"/>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5B9AC" w14:textId="77777777" w:rsidR="00F45882" w:rsidRDefault="00F45882">
      <w:r>
        <w:separator/>
      </w:r>
    </w:p>
  </w:endnote>
  <w:endnote w:type="continuationSeparator" w:id="0">
    <w:p w14:paraId="0CA5D7A6" w14:textId="77777777" w:rsidR="00F45882" w:rsidRDefault="00F4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2B733" w14:textId="77777777" w:rsidR="002F0D91"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2F0D91" w:rsidRDefault="002F0D91">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" stroked="f">
              <v:fill opacity="0"/>
              <v:textbox inset="0,0,0,0">
                <w:txbxContent>
                  <w:p w14:paraId="07C0D0DC" w14:textId="77777777" w:rsidR="002F0D91" w:rsidRDefault="002F0D91">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56A77" w14:textId="77777777" w:rsidR="00F45882" w:rsidRDefault="00F45882">
      <w:r>
        <w:separator/>
      </w:r>
    </w:p>
  </w:footnote>
  <w:footnote w:type="continuationSeparator" w:id="0">
    <w:p w14:paraId="726CEBA6" w14:textId="77777777" w:rsidR="00F45882" w:rsidRDefault="00F45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868E" w14:textId="49C00E84" w:rsidR="002F0D91" w:rsidRDefault="00A312D6">
    <w:pPr>
      <w:pStyle w:val="Antrats"/>
      <w:jc w:val="center"/>
    </w:pPr>
    <w:r>
      <w:fldChar w:fldCharType="begin"/>
    </w:r>
    <w:r>
      <w:instrText>PAGE   \* MERGEFORMAT</w:instrText>
    </w:r>
    <w:r>
      <w:fldChar w:fldCharType="separate"/>
    </w:r>
    <w:r w:rsidR="00B91B3F">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6">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abstractNumId w:val="1"/>
  </w:num>
  <w:num w:numId="2">
    <w:abstractNumId w:val="0"/>
  </w:num>
  <w:num w:numId="3">
    <w:abstractNumId w:val="7"/>
  </w:num>
  <w:num w:numId="4">
    <w:abstractNumId w:val="6"/>
  </w:num>
  <w:num w:numId="5">
    <w:abstractNumId w:val="2"/>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05739"/>
    <w:rsid w:val="00010424"/>
    <w:rsid w:val="00013D74"/>
    <w:rsid w:val="000203C6"/>
    <w:rsid w:val="000242CE"/>
    <w:rsid w:val="00031230"/>
    <w:rsid w:val="00046BFD"/>
    <w:rsid w:val="00054D09"/>
    <w:rsid w:val="00063D3C"/>
    <w:rsid w:val="0007209D"/>
    <w:rsid w:val="00077620"/>
    <w:rsid w:val="000A73BD"/>
    <w:rsid w:val="000B59E7"/>
    <w:rsid w:val="000D011E"/>
    <w:rsid w:val="000E0D45"/>
    <w:rsid w:val="000F64FF"/>
    <w:rsid w:val="00100667"/>
    <w:rsid w:val="001042C2"/>
    <w:rsid w:val="001051C6"/>
    <w:rsid w:val="001112EA"/>
    <w:rsid w:val="0012157A"/>
    <w:rsid w:val="00133F50"/>
    <w:rsid w:val="001349C3"/>
    <w:rsid w:val="001377AD"/>
    <w:rsid w:val="00140E0E"/>
    <w:rsid w:val="001467C1"/>
    <w:rsid w:val="00153407"/>
    <w:rsid w:val="00167F21"/>
    <w:rsid w:val="00171256"/>
    <w:rsid w:val="0017697B"/>
    <w:rsid w:val="00195418"/>
    <w:rsid w:val="00196B44"/>
    <w:rsid w:val="00197AFE"/>
    <w:rsid w:val="001A39CA"/>
    <w:rsid w:val="001A3E49"/>
    <w:rsid w:val="001A4303"/>
    <w:rsid w:val="001B76EA"/>
    <w:rsid w:val="001B7EB6"/>
    <w:rsid w:val="001C244D"/>
    <w:rsid w:val="001C2B76"/>
    <w:rsid w:val="001C5ADB"/>
    <w:rsid w:val="001C6B9D"/>
    <w:rsid w:val="001C76D8"/>
    <w:rsid w:val="001D2D19"/>
    <w:rsid w:val="001D5353"/>
    <w:rsid w:val="001E0467"/>
    <w:rsid w:val="00200814"/>
    <w:rsid w:val="002036ED"/>
    <w:rsid w:val="00205201"/>
    <w:rsid w:val="002064CC"/>
    <w:rsid w:val="00211D52"/>
    <w:rsid w:val="00213581"/>
    <w:rsid w:val="002306A4"/>
    <w:rsid w:val="0023255B"/>
    <w:rsid w:val="0024149B"/>
    <w:rsid w:val="00244427"/>
    <w:rsid w:val="00252461"/>
    <w:rsid w:val="002608AC"/>
    <w:rsid w:val="00265991"/>
    <w:rsid w:val="00290CD8"/>
    <w:rsid w:val="00290FB4"/>
    <w:rsid w:val="002A49A6"/>
    <w:rsid w:val="002E1BB1"/>
    <w:rsid w:val="002E5E16"/>
    <w:rsid w:val="002F0D91"/>
    <w:rsid w:val="0030428F"/>
    <w:rsid w:val="00304B75"/>
    <w:rsid w:val="00330472"/>
    <w:rsid w:val="00344C3F"/>
    <w:rsid w:val="003461F4"/>
    <w:rsid w:val="003527F9"/>
    <w:rsid w:val="00352AF3"/>
    <w:rsid w:val="00360255"/>
    <w:rsid w:val="003603A1"/>
    <w:rsid w:val="0036062F"/>
    <w:rsid w:val="0036457D"/>
    <w:rsid w:val="00364913"/>
    <w:rsid w:val="0036540E"/>
    <w:rsid w:val="00373D17"/>
    <w:rsid w:val="0038219A"/>
    <w:rsid w:val="00387AA8"/>
    <w:rsid w:val="00392267"/>
    <w:rsid w:val="003A5729"/>
    <w:rsid w:val="003B13D9"/>
    <w:rsid w:val="003B636C"/>
    <w:rsid w:val="003B6A38"/>
    <w:rsid w:val="003B797D"/>
    <w:rsid w:val="003D29AD"/>
    <w:rsid w:val="003D3395"/>
    <w:rsid w:val="003D49C1"/>
    <w:rsid w:val="003E3E6B"/>
    <w:rsid w:val="00402102"/>
    <w:rsid w:val="0041397A"/>
    <w:rsid w:val="0041778F"/>
    <w:rsid w:val="0042100B"/>
    <w:rsid w:val="004238EE"/>
    <w:rsid w:val="00424B7D"/>
    <w:rsid w:val="00430AE9"/>
    <w:rsid w:val="004631B4"/>
    <w:rsid w:val="00466B82"/>
    <w:rsid w:val="00470904"/>
    <w:rsid w:val="00472F0A"/>
    <w:rsid w:val="00475A7D"/>
    <w:rsid w:val="00484071"/>
    <w:rsid w:val="00491FF2"/>
    <w:rsid w:val="004A2D2A"/>
    <w:rsid w:val="004B13B2"/>
    <w:rsid w:val="004B54C1"/>
    <w:rsid w:val="004B7285"/>
    <w:rsid w:val="004C097D"/>
    <w:rsid w:val="004C4651"/>
    <w:rsid w:val="004D0AF1"/>
    <w:rsid w:val="004E3A27"/>
    <w:rsid w:val="004E48DB"/>
    <w:rsid w:val="00502B9A"/>
    <w:rsid w:val="00516687"/>
    <w:rsid w:val="0051720C"/>
    <w:rsid w:val="00522074"/>
    <w:rsid w:val="00522FF9"/>
    <w:rsid w:val="00525120"/>
    <w:rsid w:val="005342D9"/>
    <w:rsid w:val="00536DA3"/>
    <w:rsid w:val="00554C86"/>
    <w:rsid w:val="00557103"/>
    <w:rsid w:val="005755F4"/>
    <w:rsid w:val="005968E2"/>
    <w:rsid w:val="005A69E2"/>
    <w:rsid w:val="005A6E19"/>
    <w:rsid w:val="005B6EEE"/>
    <w:rsid w:val="005C360B"/>
    <w:rsid w:val="005E2AA3"/>
    <w:rsid w:val="005E5B1D"/>
    <w:rsid w:val="00612E5B"/>
    <w:rsid w:val="00621C28"/>
    <w:rsid w:val="00630605"/>
    <w:rsid w:val="00640F48"/>
    <w:rsid w:val="006433B2"/>
    <w:rsid w:val="006468F8"/>
    <w:rsid w:val="00656BDA"/>
    <w:rsid w:val="0066033C"/>
    <w:rsid w:val="00666493"/>
    <w:rsid w:val="00666A6A"/>
    <w:rsid w:val="00672211"/>
    <w:rsid w:val="006746B0"/>
    <w:rsid w:val="00674A2B"/>
    <w:rsid w:val="00686577"/>
    <w:rsid w:val="00687683"/>
    <w:rsid w:val="006911C7"/>
    <w:rsid w:val="006919B8"/>
    <w:rsid w:val="006B2189"/>
    <w:rsid w:val="006C191D"/>
    <w:rsid w:val="006C664D"/>
    <w:rsid w:val="006C6EE6"/>
    <w:rsid w:val="006D005A"/>
    <w:rsid w:val="006D180E"/>
    <w:rsid w:val="006D18E7"/>
    <w:rsid w:val="006D5FA1"/>
    <w:rsid w:val="006E4339"/>
    <w:rsid w:val="006F3A82"/>
    <w:rsid w:val="00703689"/>
    <w:rsid w:val="007049F9"/>
    <w:rsid w:val="00706572"/>
    <w:rsid w:val="00712668"/>
    <w:rsid w:val="00717CEA"/>
    <w:rsid w:val="0072392E"/>
    <w:rsid w:val="007247C0"/>
    <w:rsid w:val="00740862"/>
    <w:rsid w:val="007426D7"/>
    <w:rsid w:val="00746F01"/>
    <w:rsid w:val="0076718C"/>
    <w:rsid w:val="00770D4F"/>
    <w:rsid w:val="00771B64"/>
    <w:rsid w:val="00774C24"/>
    <w:rsid w:val="00775F6A"/>
    <w:rsid w:val="00784697"/>
    <w:rsid w:val="007905BF"/>
    <w:rsid w:val="007908FA"/>
    <w:rsid w:val="00794B1E"/>
    <w:rsid w:val="00797AA8"/>
    <w:rsid w:val="007A4C39"/>
    <w:rsid w:val="007C2DC4"/>
    <w:rsid w:val="007E0B77"/>
    <w:rsid w:val="007E45DD"/>
    <w:rsid w:val="007F2BDC"/>
    <w:rsid w:val="007F4597"/>
    <w:rsid w:val="00801B03"/>
    <w:rsid w:val="00807A86"/>
    <w:rsid w:val="00811F41"/>
    <w:rsid w:val="00813147"/>
    <w:rsid w:val="00815B6A"/>
    <w:rsid w:val="00817E9C"/>
    <w:rsid w:val="008257A1"/>
    <w:rsid w:val="008260D9"/>
    <w:rsid w:val="00830135"/>
    <w:rsid w:val="00840885"/>
    <w:rsid w:val="0084271C"/>
    <w:rsid w:val="008430CD"/>
    <w:rsid w:val="008578BA"/>
    <w:rsid w:val="00863F71"/>
    <w:rsid w:val="00866B11"/>
    <w:rsid w:val="008727F4"/>
    <w:rsid w:val="00873BE2"/>
    <w:rsid w:val="00873E49"/>
    <w:rsid w:val="00877CF0"/>
    <w:rsid w:val="008825E0"/>
    <w:rsid w:val="00890CAA"/>
    <w:rsid w:val="00891FE7"/>
    <w:rsid w:val="008971F0"/>
    <w:rsid w:val="008A0A6D"/>
    <w:rsid w:val="008A4638"/>
    <w:rsid w:val="008B0BE4"/>
    <w:rsid w:val="008B2861"/>
    <w:rsid w:val="008F1975"/>
    <w:rsid w:val="008F4D73"/>
    <w:rsid w:val="008F66B2"/>
    <w:rsid w:val="009129FD"/>
    <w:rsid w:val="00920D08"/>
    <w:rsid w:val="00922347"/>
    <w:rsid w:val="009251F8"/>
    <w:rsid w:val="00931851"/>
    <w:rsid w:val="00933601"/>
    <w:rsid w:val="0094395D"/>
    <w:rsid w:val="00960DED"/>
    <w:rsid w:val="0096711C"/>
    <w:rsid w:val="009718CD"/>
    <w:rsid w:val="00982FF8"/>
    <w:rsid w:val="00994189"/>
    <w:rsid w:val="009A2F27"/>
    <w:rsid w:val="009A521F"/>
    <w:rsid w:val="009B11CF"/>
    <w:rsid w:val="009F11AC"/>
    <w:rsid w:val="009F2140"/>
    <w:rsid w:val="009F4897"/>
    <w:rsid w:val="00A1218F"/>
    <w:rsid w:val="00A177C4"/>
    <w:rsid w:val="00A228E2"/>
    <w:rsid w:val="00A25497"/>
    <w:rsid w:val="00A258B2"/>
    <w:rsid w:val="00A312D6"/>
    <w:rsid w:val="00A520F6"/>
    <w:rsid w:val="00A53051"/>
    <w:rsid w:val="00A72480"/>
    <w:rsid w:val="00A72F9B"/>
    <w:rsid w:val="00A75A61"/>
    <w:rsid w:val="00A9565A"/>
    <w:rsid w:val="00AB28B5"/>
    <w:rsid w:val="00AB468C"/>
    <w:rsid w:val="00AC0FBE"/>
    <w:rsid w:val="00AE137B"/>
    <w:rsid w:val="00AE4020"/>
    <w:rsid w:val="00AE6D01"/>
    <w:rsid w:val="00AE7F28"/>
    <w:rsid w:val="00AF4C16"/>
    <w:rsid w:val="00B01685"/>
    <w:rsid w:val="00B01690"/>
    <w:rsid w:val="00B043E3"/>
    <w:rsid w:val="00B15162"/>
    <w:rsid w:val="00B176E8"/>
    <w:rsid w:val="00B24276"/>
    <w:rsid w:val="00B250CD"/>
    <w:rsid w:val="00B2566F"/>
    <w:rsid w:val="00B27A7C"/>
    <w:rsid w:val="00B3096A"/>
    <w:rsid w:val="00B40BA6"/>
    <w:rsid w:val="00B420B2"/>
    <w:rsid w:val="00B50FC7"/>
    <w:rsid w:val="00B62982"/>
    <w:rsid w:val="00B64CBE"/>
    <w:rsid w:val="00B71628"/>
    <w:rsid w:val="00B868FB"/>
    <w:rsid w:val="00B86C4F"/>
    <w:rsid w:val="00B91B3F"/>
    <w:rsid w:val="00BA0802"/>
    <w:rsid w:val="00BA4E3D"/>
    <w:rsid w:val="00BA6101"/>
    <w:rsid w:val="00BB0FFD"/>
    <w:rsid w:val="00BC2C08"/>
    <w:rsid w:val="00BD0592"/>
    <w:rsid w:val="00BD3E79"/>
    <w:rsid w:val="00BD7041"/>
    <w:rsid w:val="00BD79D9"/>
    <w:rsid w:val="00BE218B"/>
    <w:rsid w:val="00BE3F8E"/>
    <w:rsid w:val="00C00200"/>
    <w:rsid w:val="00C17005"/>
    <w:rsid w:val="00C21AF0"/>
    <w:rsid w:val="00C26996"/>
    <w:rsid w:val="00C27D90"/>
    <w:rsid w:val="00C345A9"/>
    <w:rsid w:val="00C42D17"/>
    <w:rsid w:val="00C476E6"/>
    <w:rsid w:val="00C57B6A"/>
    <w:rsid w:val="00C64F0E"/>
    <w:rsid w:val="00C675B0"/>
    <w:rsid w:val="00C82BB6"/>
    <w:rsid w:val="00C86E21"/>
    <w:rsid w:val="00C87F17"/>
    <w:rsid w:val="00C971B2"/>
    <w:rsid w:val="00CA1323"/>
    <w:rsid w:val="00CA6149"/>
    <w:rsid w:val="00CC0FC1"/>
    <w:rsid w:val="00CC271E"/>
    <w:rsid w:val="00CC5190"/>
    <w:rsid w:val="00CD59B8"/>
    <w:rsid w:val="00CE4179"/>
    <w:rsid w:val="00CE7E93"/>
    <w:rsid w:val="00CF1766"/>
    <w:rsid w:val="00D21EA2"/>
    <w:rsid w:val="00D269D4"/>
    <w:rsid w:val="00D32DC3"/>
    <w:rsid w:val="00D66A7F"/>
    <w:rsid w:val="00D8059F"/>
    <w:rsid w:val="00D829B2"/>
    <w:rsid w:val="00D97964"/>
    <w:rsid w:val="00DB2602"/>
    <w:rsid w:val="00DC4DF8"/>
    <w:rsid w:val="00DE0507"/>
    <w:rsid w:val="00DE558C"/>
    <w:rsid w:val="00DF6F92"/>
    <w:rsid w:val="00E104E3"/>
    <w:rsid w:val="00E12970"/>
    <w:rsid w:val="00E16FDA"/>
    <w:rsid w:val="00E175A9"/>
    <w:rsid w:val="00E25A16"/>
    <w:rsid w:val="00E2731C"/>
    <w:rsid w:val="00E324B6"/>
    <w:rsid w:val="00E431E0"/>
    <w:rsid w:val="00E44128"/>
    <w:rsid w:val="00E7342E"/>
    <w:rsid w:val="00E7718F"/>
    <w:rsid w:val="00E93712"/>
    <w:rsid w:val="00E9512E"/>
    <w:rsid w:val="00E97469"/>
    <w:rsid w:val="00EA4B1D"/>
    <w:rsid w:val="00EA4DC2"/>
    <w:rsid w:val="00EA6B4F"/>
    <w:rsid w:val="00EB1405"/>
    <w:rsid w:val="00EB3E84"/>
    <w:rsid w:val="00EC6343"/>
    <w:rsid w:val="00EC6540"/>
    <w:rsid w:val="00ED347C"/>
    <w:rsid w:val="00ED46E6"/>
    <w:rsid w:val="00F038F7"/>
    <w:rsid w:val="00F07DBA"/>
    <w:rsid w:val="00F12D14"/>
    <w:rsid w:val="00F2055F"/>
    <w:rsid w:val="00F30B14"/>
    <w:rsid w:val="00F325DE"/>
    <w:rsid w:val="00F33F79"/>
    <w:rsid w:val="00F42747"/>
    <w:rsid w:val="00F43364"/>
    <w:rsid w:val="00F45882"/>
    <w:rsid w:val="00F51EA8"/>
    <w:rsid w:val="00F52AC1"/>
    <w:rsid w:val="00F52B5D"/>
    <w:rsid w:val="00F56384"/>
    <w:rsid w:val="00F67860"/>
    <w:rsid w:val="00F67D44"/>
    <w:rsid w:val="00F72B2D"/>
    <w:rsid w:val="00F77454"/>
    <w:rsid w:val="00F84D9F"/>
    <w:rsid w:val="00F94B1D"/>
    <w:rsid w:val="00F959CD"/>
    <w:rsid w:val="00F97DAC"/>
    <w:rsid w:val="00FA6F98"/>
    <w:rsid w:val="00FB2FDC"/>
    <w:rsid w:val="00FD118E"/>
    <w:rsid w:val="00FE4AA7"/>
    <w:rsid w:val="00FE7D55"/>
    <w:rsid w:val="00FF4CA0"/>
    <w:rsid w:val="00FF5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6997">
      <w:bodyDiv w:val="1"/>
      <w:marLeft w:val="0"/>
      <w:marRight w:val="0"/>
      <w:marTop w:val="0"/>
      <w:marBottom w:val="0"/>
      <w:divBdr>
        <w:top w:val="none" w:sz="0" w:space="0" w:color="auto"/>
        <w:left w:val="none" w:sz="0" w:space="0" w:color="auto"/>
        <w:bottom w:val="none" w:sz="0" w:space="0" w:color="auto"/>
        <w:right w:val="none" w:sz="0" w:space="0" w:color="auto"/>
      </w:divBdr>
    </w:div>
    <w:div w:id="821315432">
      <w:bodyDiv w:val="1"/>
      <w:marLeft w:val="0"/>
      <w:marRight w:val="0"/>
      <w:marTop w:val="0"/>
      <w:marBottom w:val="0"/>
      <w:divBdr>
        <w:top w:val="none" w:sz="0" w:space="0" w:color="auto"/>
        <w:left w:val="none" w:sz="0" w:space="0" w:color="auto"/>
        <w:bottom w:val="none" w:sz="0" w:space="0" w:color="auto"/>
        <w:right w:val="none" w:sz="0" w:space="0" w:color="auto"/>
      </w:divBdr>
    </w:div>
    <w:div w:id="1511333519">
      <w:bodyDiv w:val="1"/>
      <w:marLeft w:val="0"/>
      <w:marRight w:val="0"/>
      <w:marTop w:val="0"/>
      <w:marBottom w:val="0"/>
      <w:divBdr>
        <w:top w:val="none" w:sz="0" w:space="0" w:color="auto"/>
        <w:left w:val="none" w:sz="0" w:space="0" w:color="auto"/>
        <w:bottom w:val="none" w:sz="0" w:space="0" w:color="auto"/>
        <w:right w:val="none" w:sz="0" w:space="0" w:color="auto"/>
      </w:divBdr>
    </w:div>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704A7-FB95-4C34-814A-6C587EE62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9488</Words>
  <Characters>5409</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165</cp:revision>
  <cp:lastPrinted>2020-04-20T10:53:00Z</cp:lastPrinted>
  <dcterms:created xsi:type="dcterms:W3CDTF">2024-08-01T10:09:00Z</dcterms:created>
  <dcterms:modified xsi:type="dcterms:W3CDTF">2026-06-01T07:28:00Z</dcterms:modified>
</cp:coreProperties>
</file>